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F0C" w:rsidRPr="00FC1F0C" w:rsidRDefault="00FC1F0C" w:rsidP="00FC1F0C">
      <w:pPr>
        <w:spacing w:line="480" w:lineRule="auto"/>
        <w:rPr>
          <w:rFonts w:ascii="Calibri Light" w:eastAsia="Calibri" w:hAnsi="Calibri Light" w:cs="Times New Roman"/>
          <w:sz w:val="32"/>
          <w:szCs w:val="32"/>
          <w:lang w:val="en-GB"/>
        </w:rPr>
      </w:pPr>
      <w:bookmarkStart w:id="0" w:name="_GoBack"/>
      <w:bookmarkEnd w:id="0"/>
      <w:r w:rsidRPr="00FC1F0C">
        <w:rPr>
          <w:rFonts w:ascii="Calibri Light" w:eastAsia="Calibri" w:hAnsi="Calibri Light" w:cs="Times New Roman"/>
          <w:sz w:val="32"/>
          <w:szCs w:val="32"/>
          <w:lang w:val="en-GB"/>
        </w:rPr>
        <w:t>Additional file 1. Pre-understanding</w:t>
      </w:r>
    </w:p>
    <w:p w:rsidR="00FC1F0C" w:rsidRPr="00FC1F0C" w:rsidRDefault="00FC1F0C" w:rsidP="00FC1F0C">
      <w:pPr>
        <w:spacing w:line="480" w:lineRule="auto"/>
        <w:rPr>
          <w:rFonts w:ascii="Calibri" w:eastAsia="Calibri" w:hAnsi="Calibri" w:cs="Times New Roman"/>
          <w:sz w:val="24"/>
          <w:szCs w:val="24"/>
          <w:lang w:val="en-GB"/>
        </w:rPr>
      </w:pPr>
      <w:r w:rsidRPr="00FC1F0C">
        <w:rPr>
          <w:rFonts w:ascii="Calibri" w:eastAsia="Calibri" w:hAnsi="Calibri" w:cs="Times New Roman"/>
          <w:sz w:val="24"/>
          <w:szCs w:val="24"/>
          <w:lang w:val="en-GB"/>
        </w:rPr>
        <w:t xml:space="preserve">I expect that the general practitioners are positive towards using clinic staff for patients with back pain, and that they will use nurses because of their competence profile. The general practitioners will believe that it could make time for other tasks. </w:t>
      </w:r>
    </w:p>
    <w:p w:rsidR="00FC1F0C" w:rsidRPr="00FC1F0C" w:rsidRDefault="00FC1F0C" w:rsidP="00FC1F0C">
      <w:pPr>
        <w:spacing w:line="480" w:lineRule="auto"/>
        <w:rPr>
          <w:rFonts w:ascii="Calibri" w:eastAsia="Calibri" w:hAnsi="Calibri" w:cs="Times New Roman"/>
          <w:sz w:val="24"/>
          <w:szCs w:val="24"/>
          <w:lang w:val="en-GB"/>
        </w:rPr>
      </w:pPr>
      <w:r w:rsidRPr="00FC1F0C">
        <w:rPr>
          <w:rFonts w:ascii="Calibri" w:eastAsia="Calibri" w:hAnsi="Calibri" w:cs="Times New Roman"/>
          <w:sz w:val="24"/>
          <w:szCs w:val="24"/>
          <w:lang w:val="en-GB"/>
        </w:rPr>
        <w:t xml:space="preserve">I expect that the involvement of clinical staff members in treating low back pain will be considered a slow process, where general practitioners would have to select whom to train, and the public health care providers would have to offer general practices support in the start-up phase. The changes need to </w:t>
      </w:r>
      <w:proofErr w:type="gramStart"/>
      <w:r w:rsidRPr="00FC1F0C">
        <w:rPr>
          <w:rFonts w:ascii="Calibri" w:eastAsia="Calibri" w:hAnsi="Calibri" w:cs="Times New Roman"/>
          <w:sz w:val="24"/>
          <w:szCs w:val="24"/>
          <w:lang w:val="en-GB"/>
        </w:rPr>
        <w:t>be introduced</w:t>
      </w:r>
      <w:proofErr w:type="gramEnd"/>
      <w:r w:rsidRPr="00FC1F0C">
        <w:rPr>
          <w:rFonts w:ascii="Calibri" w:eastAsia="Calibri" w:hAnsi="Calibri" w:cs="Times New Roman"/>
          <w:sz w:val="24"/>
          <w:szCs w:val="24"/>
          <w:lang w:val="en-GB"/>
        </w:rPr>
        <w:t xml:space="preserve"> in stages, and will, in the beginning, be demanding for the practices in terms of time spent on supervision. It is an advantage that there in advance is a written guideline for task delegation in the practices. </w:t>
      </w:r>
    </w:p>
    <w:p w:rsidR="00FC1F0C" w:rsidRPr="00FC1F0C" w:rsidRDefault="00FC1F0C" w:rsidP="00FC1F0C">
      <w:pPr>
        <w:spacing w:line="480" w:lineRule="auto"/>
        <w:rPr>
          <w:rFonts w:ascii="Calibri" w:eastAsia="Calibri" w:hAnsi="Calibri" w:cs="Times New Roman"/>
          <w:sz w:val="24"/>
          <w:szCs w:val="24"/>
          <w:lang w:val="en-GB"/>
        </w:rPr>
      </w:pPr>
      <w:r w:rsidRPr="00FC1F0C">
        <w:rPr>
          <w:rFonts w:ascii="Calibri" w:eastAsia="Calibri" w:hAnsi="Calibri" w:cs="Times New Roman"/>
          <w:sz w:val="24"/>
          <w:szCs w:val="24"/>
          <w:lang w:val="en-GB"/>
        </w:rPr>
        <w:t xml:space="preserve">I expect the general practitioners already have many patients with back pains, but I do not expect the clinic staff currently is taking care of them. I expect that the GPs will tell that a successful course of treatment is if there is mutual understanding between the patient and the GP (consensus). Additionally, a successful course of treatment necessitates good compliance by the patient. I expect that the general practitioners recognise that patient information is an important part of the treatment. </w:t>
      </w:r>
    </w:p>
    <w:p w:rsidR="00C53672" w:rsidRDefault="00FC1F0C" w:rsidP="00FC1F0C">
      <w:pPr>
        <w:spacing w:line="480" w:lineRule="auto"/>
      </w:pPr>
      <w:r w:rsidRPr="00FC1F0C">
        <w:rPr>
          <w:rFonts w:ascii="Calibri" w:eastAsia="Calibri" w:hAnsi="Calibri" w:cs="Times New Roman"/>
          <w:sz w:val="24"/>
          <w:szCs w:val="24"/>
          <w:lang w:val="en-GB"/>
        </w:rPr>
        <w:t>I do not expect they will think group-based treatment in their clinic is a good idea. I expect that the GPs already use clinic staff for routine tasks that demand a lot of time but do not necessitate a GPs’ experience. I question whether the general practices will use the risk stratification tool. I expect slight differences in which group of patients the GPs define as patients with unspecific back pains.</w:t>
      </w:r>
    </w:p>
    <w:sectPr w:rsidR="00C5367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F0C"/>
    <w:rsid w:val="00090563"/>
    <w:rsid w:val="00C53672"/>
    <w:rsid w:val="00FC1F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5D27D-6DEE-4448-94E0-EBB6BDAA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Riis</dc:creator>
  <cp:keywords/>
  <dc:description/>
  <cp:lastModifiedBy>Allan Riis</cp:lastModifiedBy>
  <cp:revision>2</cp:revision>
  <dcterms:created xsi:type="dcterms:W3CDTF">2019-07-02T05:57:00Z</dcterms:created>
  <dcterms:modified xsi:type="dcterms:W3CDTF">2019-07-02T05:57:00Z</dcterms:modified>
</cp:coreProperties>
</file>